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7F1E" w14:textId="77777777" w:rsidR="00435FDA" w:rsidRDefault="00435FDA" w:rsidP="00435FDA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3DDE903E" wp14:editId="1E507171">
            <wp:extent cx="2552700" cy="695325"/>
            <wp:effectExtent l="0" t="0" r="0" b="9525"/>
            <wp:docPr id="221292074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0536E" w14:textId="77777777" w:rsidR="00435FDA" w:rsidRDefault="00435FDA" w:rsidP="00435FDA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รายงานการปฏิบัติราชการประจำเดือนมีนาคม</w:t>
      </w:r>
    </w:p>
    <w:p w14:paraId="301D58E9" w14:textId="5B12C080" w:rsidR="00435FDA" w:rsidRDefault="00435FDA" w:rsidP="00435FDA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ประจำปีงบประมาณ พ.ศ. </w:t>
      </w:r>
      <w:r w:rsidR="00427755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70E8B417" w14:textId="77777777" w:rsidR="00435FDA" w:rsidRDefault="00435FDA" w:rsidP="00435FDA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สถานีตำรวจภูธรสะเอียบ</w:t>
      </w:r>
    </w:p>
    <w:p w14:paraId="2A51D835" w14:textId="77777777" w:rsidR="00435FDA" w:rsidRDefault="00435FDA" w:rsidP="00435FDA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>
        <w:rPr>
          <w:rFonts w:ascii="TH SarabunIT๙" w:hAnsi="TH SarabunIT๙" w:cs="TH SarabunIT๙"/>
          <w:b/>
          <w:bCs/>
          <w:color w:val="C00000"/>
          <w:sz w:val="36"/>
          <w:szCs w:val="44"/>
          <w:cs/>
        </w:rPr>
        <w:t>งานจราจร</w:t>
      </w:r>
    </w:p>
    <w:p w14:paraId="20E03ADA" w14:textId="028B237D" w:rsidR="00435FDA" w:rsidRDefault="00435FDA" w:rsidP="00435FD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18 มี.ค.</w:t>
      </w:r>
      <w:r w:rsidR="00427755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553E8F9E" w14:textId="7567E29C" w:rsidR="00435FDA" w:rsidRDefault="00435FDA" w:rsidP="00435FDA">
      <w:pPr>
        <w:spacing w:after="0" w:line="240" w:lineRule="auto"/>
        <w:ind w:left="94"/>
        <w:rPr>
          <w:rFonts w:ascii="Arial" w:hAnsi="Arial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วันนี้ (18 มีนาคม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27755">
        <w:rPr>
          <w:rFonts w:ascii="TH SarabunPSK" w:hAnsi="TH SarabunPSK" w:cs="TH SarabunPSK" w:hint="cs"/>
          <w:sz w:val="36"/>
          <w:szCs w:val="36"/>
          <w:cs/>
        </w:rPr>
        <w:t>2568</w:t>
      </w:r>
      <w:r>
        <w:rPr>
          <w:rFonts w:ascii="TH SarabunPSK" w:hAnsi="TH SarabunPSK" w:cs="TH SarabunPSK" w:hint="cs"/>
          <w:sz w:val="36"/>
          <w:szCs w:val="36"/>
          <w:cs/>
        </w:rPr>
        <w:t>) เวลา 15:30 น. โดยการอำนวยการของ พ.ต.ท.สงกรานต์ ธิป้อ  สวญ. สภ.สะเอียบ มอบหมายให้ ร.ต.อ.พิทักษ์พงษ์  นันตา รอง สวป. สภ.สะเอียบ พร้อมสายตรวจจราจร สภ.สะเอียบ และฝ่ายปกครอง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Arial" w:hAnsi="Arial" w:cs="Angsana New"/>
          <w:sz w:val="36"/>
          <w:szCs w:val="36"/>
          <w:cs/>
        </w:rPr>
        <w:t>​</w:t>
      </w:r>
      <w:r>
        <w:rPr>
          <w:rFonts w:ascii="Arial" w:hAnsi="Arial"/>
          <w:sz w:val="36"/>
          <w:szCs w:val="36"/>
          <w:cs/>
        </w:rPr>
        <w:t xml:space="preserve"> ตั้งจุดตรวจ จุดสกัด บริเวณหน้าที่พักสายตรวจบ้านป่าเลา ม.3 ต.สะเอียบ อ.สอง จว.แพร่ เพื่อป้องกันเหตุและจับกุมผู้กระทำความผิด</w:t>
      </w:r>
    </w:p>
    <w:p w14:paraId="5C1872BE" w14:textId="77777777" w:rsidR="00435FDA" w:rsidRDefault="00435FDA" w:rsidP="00435FDA">
      <w:pPr>
        <w:rPr>
          <w:rFonts w:ascii="TH SarabunIT๙" w:hAnsi="TH SarabunIT๙" w:cs="TH SarabunIT๙"/>
          <w:noProof/>
          <w:sz w:val="28"/>
          <w:szCs w:val="36"/>
        </w:rPr>
      </w:pPr>
    </w:p>
    <w:p w14:paraId="30F6D4C4" w14:textId="77777777" w:rsidR="00435FDA" w:rsidRDefault="00435FDA" w:rsidP="00435FDA">
      <w:pPr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0F1CCA81" wp14:editId="4B280761">
            <wp:extent cx="6419850" cy="3629025"/>
            <wp:effectExtent l="0" t="0" r="0" b="9525"/>
            <wp:docPr id="261576802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32B5" w14:textId="77777777" w:rsidR="00435FDA" w:rsidRDefault="00435FDA" w:rsidP="00435FDA">
      <w:pPr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  <w:lang w:val="th-TH"/>
        </w:rPr>
        <w:lastRenderedPageBreak/>
        <w:drawing>
          <wp:inline distT="0" distB="0" distL="0" distR="0" wp14:anchorId="0CAEF183" wp14:editId="53FA7A05">
            <wp:extent cx="6419850" cy="3629025"/>
            <wp:effectExtent l="0" t="0" r="0" b="9525"/>
            <wp:docPr id="223361710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F285" w14:textId="77777777" w:rsidR="00435FDA" w:rsidRDefault="00435FDA" w:rsidP="00435FDA">
      <w:pPr>
        <w:rPr>
          <w:rFonts w:ascii="TH SarabunIT๙" w:hAnsi="TH SarabunIT๙" w:cs="TH SarabunIT๙"/>
          <w:noProof/>
          <w:sz w:val="28"/>
          <w:szCs w:val="36"/>
        </w:rPr>
      </w:pPr>
    </w:p>
    <w:p w14:paraId="30CA849A" w14:textId="77777777" w:rsidR="00435FDA" w:rsidRDefault="00435FDA" w:rsidP="00435FDA">
      <w:pPr>
        <w:rPr>
          <w:rFonts w:ascii="TH SarabunIT๙" w:hAnsi="TH SarabunIT๙" w:cs="TH SarabunIT๙"/>
          <w:noProof/>
          <w:sz w:val="28"/>
          <w:szCs w:val="36"/>
        </w:rPr>
      </w:pPr>
    </w:p>
    <w:p w14:paraId="644DC8D5" w14:textId="77777777" w:rsidR="00435FDA" w:rsidRDefault="00435FDA" w:rsidP="00435FDA">
      <w:pPr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2FEDC9C1" wp14:editId="796FE03D">
            <wp:extent cx="6419850" cy="3629025"/>
            <wp:effectExtent l="0" t="0" r="0" b="9525"/>
            <wp:docPr id="1515273108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E78C2" w14:textId="77777777" w:rsidR="00435FDA" w:rsidRDefault="00435FDA" w:rsidP="00435FDA">
      <w:pPr>
        <w:rPr>
          <w:rFonts w:ascii="TH SarabunIT๙" w:hAnsi="TH SarabunIT๙" w:cs="TH SarabunIT๙"/>
          <w:sz w:val="28"/>
          <w:szCs w:val="36"/>
        </w:rPr>
      </w:pPr>
    </w:p>
    <w:p w14:paraId="070B7B1A" w14:textId="77777777" w:rsidR="00435FDA" w:rsidRDefault="00435FDA" w:rsidP="00435FDA">
      <w:pPr>
        <w:rPr>
          <w:rFonts w:ascii="TH SarabunIT๙" w:hAnsi="TH SarabunIT๙" w:cs="TH SarabunIT๙"/>
          <w:sz w:val="28"/>
          <w:szCs w:val="36"/>
        </w:rPr>
      </w:pPr>
    </w:p>
    <w:p w14:paraId="5E7E5901" w14:textId="77777777" w:rsidR="00435FDA" w:rsidRDefault="00435FDA" w:rsidP="00435FDA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0295CEC" w14:textId="77777777" w:rsidR="00F65547" w:rsidRPr="00A90475" w:rsidRDefault="00F65547" w:rsidP="00A90475">
      <w:pPr>
        <w:rPr>
          <w:szCs w:val="22"/>
          <w:cs/>
        </w:rPr>
      </w:pPr>
    </w:p>
    <w:sectPr w:rsidR="00F65547" w:rsidRPr="00A90475" w:rsidSect="00DA225B">
      <w:pgSz w:w="11906" w:h="16838" w:code="9"/>
      <w:pgMar w:top="720" w:right="720" w:bottom="720" w:left="720" w:header="720" w:footer="720" w:gutter="0"/>
      <w:paperSrc w:first="15" w:other="1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5E"/>
    <w:rsid w:val="00016689"/>
    <w:rsid w:val="00094D69"/>
    <w:rsid w:val="000B6688"/>
    <w:rsid w:val="001C493B"/>
    <w:rsid w:val="00311F31"/>
    <w:rsid w:val="00427755"/>
    <w:rsid w:val="00435FDA"/>
    <w:rsid w:val="00485984"/>
    <w:rsid w:val="0055135E"/>
    <w:rsid w:val="005C53DD"/>
    <w:rsid w:val="005E1F8E"/>
    <w:rsid w:val="009D2176"/>
    <w:rsid w:val="009D6A2B"/>
    <w:rsid w:val="00A13DCD"/>
    <w:rsid w:val="00A90475"/>
    <w:rsid w:val="00DA225B"/>
    <w:rsid w:val="00DD3AEB"/>
    <w:rsid w:val="00EA7463"/>
    <w:rsid w:val="00F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378C"/>
  <w15:chartTrackingRefBased/>
  <w15:docId w15:val="{4DDC90DF-0D2C-4D51-BC5A-BA2CF4D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5E"/>
    <w:pPr>
      <w:spacing w:line="25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61154013</cp:lastModifiedBy>
  <cp:revision>4</cp:revision>
  <dcterms:created xsi:type="dcterms:W3CDTF">2024-04-26T12:58:00Z</dcterms:created>
  <dcterms:modified xsi:type="dcterms:W3CDTF">2025-04-23T08:50:00Z</dcterms:modified>
</cp:coreProperties>
</file>